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C2A" w:rsidRPr="005D7178" w:rsidRDefault="00567C2A" w:rsidP="00BD10A2">
      <w:pPr>
        <w:pStyle w:val="1"/>
        <w:kinsoku w:val="0"/>
        <w:overflowPunct w:val="0"/>
        <w:ind w:left="0" w:firstLine="0"/>
        <w:jc w:val="center"/>
        <w:rPr>
          <w:sz w:val="24"/>
          <w:szCs w:val="24"/>
        </w:rPr>
      </w:pPr>
      <w:r w:rsidRPr="005D7178">
        <w:rPr>
          <w:sz w:val="24"/>
          <w:szCs w:val="24"/>
        </w:rPr>
        <w:t>Сравнительная таблица</w:t>
      </w:r>
    </w:p>
    <w:p w:rsidR="00E6262C" w:rsidRPr="00E6262C" w:rsidRDefault="00567C2A" w:rsidP="00E6262C">
      <w:pPr>
        <w:jc w:val="center"/>
        <w:rPr>
          <w:b/>
          <w:bCs/>
          <w:sz w:val="24"/>
          <w:szCs w:val="24"/>
        </w:rPr>
      </w:pPr>
      <w:r w:rsidRPr="005D7178">
        <w:rPr>
          <w:b/>
          <w:bCs/>
          <w:sz w:val="24"/>
          <w:szCs w:val="24"/>
        </w:rPr>
        <w:t xml:space="preserve">к проекту </w:t>
      </w:r>
      <w:r w:rsidR="005E7296" w:rsidRPr="005E7296">
        <w:rPr>
          <w:b/>
          <w:bCs/>
          <w:sz w:val="24"/>
          <w:szCs w:val="24"/>
        </w:rPr>
        <w:t>приказ</w:t>
      </w:r>
      <w:r w:rsidR="005E7296">
        <w:rPr>
          <w:b/>
          <w:bCs/>
          <w:sz w:val="24"/>
          <w:szCs w:val="24"/>
        </w:rPr>
        <w:t>а</w:t>
      </w:r>
      <w:r w:rsidR="005E7296" w:rsidRPr="005E7296">
        <w:rPr>
          <w:b/>
          <w:bCs/>
          <w:sz w:val="24"/>
          <w:szCs w:val="24"/>
        </w:rPr>
        <w:t xml:space="preserve"> </w:t>
      </w:r>
      <w:r w:rsidR="00E6262C">
        <w:rPr>
          <w:b/>
          <w:bCs/>
          <w:sz w:val="24"/>
          <w:szCs w:val="24"/>
          <w:lang w:val="kk-KZ"/>
        </w:rPr>
        <w:t>«</w:t>
      </w:r>
      <w:r w:rsidR="00E6262C" w:rsidRPr="00E6262C">
        <w:rPr>
          <w:b/>
          <w:bCs/>
          <w:sz w:val="24"/>
          <w:szCs w:val="24"/>
        </w:rPr>
        <w:t xml:space="preserve">О внесении изменения в приказ Министра индустрии и инфраструктурного развития Республики Казахстан </w:t>
      </w:r>
      <w:r w:rsidR="00E6262C">
        <w:rPr>
          <w:b/>
          <w:bCs/>
          <w:sz w:val="24"/>
          <w:szCs w:val="24"/>
        </w:rPr>
        <w:br/>
      </w:r>
      <w:r w:rsidR="00E6262C" w:rsidRPr="00E6262C">
        <w:rPr>
          <w:b/>
          <w:bCs/>
          <w:sz w:val="24"/>
          <w:szCs w:val="24"/>
        </w:rPr>
        <w:t>от 7 июня 2023 года № 419 «О некоторых вопросах регулирования вывоза отдельных видов лесоматериалов»</w:t>
      </w:r>
      <w:r w:rsidR="00E6262C">
        <w:rPr>
          <w:b/>
          <w:bCs/>
          <w:sz w:val="24"/>
          <w:szCs w:val="24"/>
          <w:lang w:val="kk-KZ"/>
        </w:rPr>
        <w:t>»</w:t>
      </w:r>
    </w:p>
    <w:p w:rsidR="005E7296" w:rsidRPr="005D7178" w:rsidRDefault="005E7296" w:rsidP="00E6262C">
      <w:pPr>
        <w:jc w:val="center"/>
        <w:rPr>
          <w:b/>
          <w:bCs/>
        </w:rPr>
      </w:pPr>
    </w:p>
    <w:tbl>
      <w:tblPr>
        <w:tblW w:w="1545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5952"/>
        <w:gridCol w:w="5388"/>
        <w:gridCol w:w="3118"/>
      </w:tblGrid>
      <w:tr w:rsidR="00C82B1D" w:rsidRPr="005D7178" w:rsidTr="00AB5525">
        <w:trPr>
          <w:trHeight w:val="599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B1D" w:rsidRPr="005D7178" w:rsidRDefault="00C82B1D" w:rsidP="00BD10A2">
            <w:pPr>
              <w:pStyle w:val="TableParagraph"/>
              <w:kinsoku w:val="0"/>
              <w:overflowPunct w:val="0"/>
              <w:spacing w:line="275" w:lineRule="exact"/>
              <w:jc w:val="both"/>
              <w:rPr>
                <w:b/>
                <w:bCs/>
                <w:sz w:val="22"/>
                <w:szCs w:val="22"/>
              </w:rPr>
            </w:pPr>
            <w:r w:rsidRPr="005D7178">
              <w:rPr>
                <w:b/>
                <w:bCs/>
                <w:sz w:val="22"/>
                <w:szCs w:val="22"/>
              </w:rPr>
              <w:t>№п/п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B1D" w:rsidRPr="005D7178" w:rsidRDefault="00C82B1D" w:rsidP="00BD10A2">
            <w:pPr>
              <w:pStyle w:val="TableParagraph"/>
              <w:kinsoku w:val="0"/>
              <w:overflowPunct w:val="0"/>
              <w:spacing w:line="275" w:lineRule="exact"/>
              <w:ind w:left="1514"/>
              <w:rPr>
                <w:b/>
                <w:bCs/>
                <w:sz w:val="22"/>
                <w:szCs w:val="22"/>
              </w:rPr>
            </w:pPr>
            <w:r w:rsidRPr="005D7178">
              <w:rPr>
                <w:b/>
                <w:bCs/>
                <w:sz w:val="22"/>
                <w:szCs w:val="22"/>
              </w:rPr>
              <w:t>Действующая редакция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B1D" w:rsidRPr="005D7178" w:rsidRDefault="00C82B1D" w:rsidP="00BD10A2">
            <w:pPr>
              <w:pStyle w:val="TableParagraph"/>
              <w:kinsoku w:val="0"/>
              <w:overflowPunct w:val="0"/>
              <w:spacing w:line="275" w:lineRule="exact"/>
              <w:ind w:left="1655"/>
              <w:rPr>
                <w:b/>
                <w:bCs/>
                <w:sz w:val="22"/>
                <w:szCs w:val="22"/>
              </w:rPr>
            </w:pPr>
            <w:r w:rsidRPr="005D7178">
              <w:rPr>
                <w:b/>
                <w:bCs/>
                <w:sz w:val="22"/>
                <w:szCs w:val="22"/>
              </w:rPr>
              <w:t>Предлагаемая редакция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82B1D" w:rsidRPr="005D7178" w:rsidRDefault="00C82B1D" w:rsidP="00BD10A2">
            <w:pPr>
              <w:pStyle w:val="TableParagraph"/>
              <w:kinsoku w:val="0"/>
              <w:overflowPunct w:val="0"/>
              <w:spacing w:line="275" w:lineRule="exact"/>
              <w:ind w:left="863"/>
              <w:rPr>
                <w:b/>
                <w:bCs/>
                <w:sz w:val="22"/>
                <w:szCs w:val="22"/>
              </w:rPr>
            </w:pPr>
            <w:r w:rsidRPr="005D7178">
              <w:rPr>
                <w:b/>
                <w:bCs/>
                <w:sz w:val="22"/>
                <w:szCs w:val="22"/>
              </w:rPr>
              <w:t>Обоснование</w:t>
            </w:r>
          </w:p>
        </w:tc>
      </w:tr>
      <w:tr w:rsidR="005E7296" w:rsidRPr="005D7178" w:rsidTr="00AB5525">
        <w:trPr>
          <w:trHeight w:val="4521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7296" w:rsidRPr="005D7178" w:rsidRDefault="005E7296" w:rsidP="005E7296">
            <w:pPr>
              <w:pStyle w:val="TableParagraph"/>
              <w:kinsoku w:val="0"/>
              <w:overflowPunct w:val="0"/>
              <w:spacing w:line="275" w:lineRule="exact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пункт</w:t>
            </w:r>
            <w:r w:rsidRPr="005D7178">
              <w:rPr>
                <w:bCs/>
                <w:sz w:val="22"/>
                <w:szCs w:val="22"/>
              </w:rPr>
              <w:t xml:space="preserve"> 1 </w:t>
            </w:r>
          </w:p>
        </w:tc>
        <w:tc>
          <w:tcPr>
            <w:tcW w:w="59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7296" w:rsidRDefault="00E6262C" w:rsidP="00E6262C">
            <w:pPr>
              <w:ind w:left="141" w:right="282"/>
              <w:jc w:val="both"/>
            </w:pPr>
            <w:r w:rsidRPr="00E6262C">
              <w:t xml:space="preserve">Ввести запрет на вывоз с территории Республики Казахстан сроком на шесть месяцев отдельных видов лесоматериалов (код товарной номенклатуры Внешнеэкономической деятельности Евразийского экономического союза 4401, 4403, 4404, 4406 и 4407) вне зависимости от страны происхождения, за исключением кода ТН ВЭД ЕАЭС 4406910000 </w:t>
            </w:r>
            <w:r>
              <w:rPr>
                <w:lang w:val="kk-KZ"/>
              </w:rPr>
              <w:t>«</w:t>
            </w:r>
            <w:r w:rsidRPr="00E6262C">
              <w:t>Шпалы деревянные из хвойных пород для железнодорожных или трамвайных путей, пропитанные</w:t>
            </w:r>
            <w:r>
              <w:rPr>
                <w:lang w:val="kk-KZ"/>
              </w:rPr>
              <w:t>»</w:t>
            </w:r>
            <w:r w:rsidRPr="00E6262C">
              <w:t>.</w:t>
            </w:r>
          </w:p>
        </w:tc>
        <w:tc>
          <w:tcPr>
            <w:tcW w:w="5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7296" w:rsidRDefault="00E6262C" w:rsidP="00E6262C">
            <w:pPr>
              <w:ind w:left="143" w:right="142"/>
              <w:jc w:val="both"/>
            </w:pPr>
            <w:r w:rsidRPr="00E6262C">
              <w:t>Ввести запрет на вывоз с территории Республики Казахстан сроком на шесть месяцев отдельных видов лесоматериалов (код товарной номенклатуры Внешнеэкономической деятельности Евразийского экономического союза 4401, 4403, 4404, 4406 и 4407) вне зависимости от страны происхождения, за исключением к</w:t>
            </w:r>
            <w:bookmarkStart w:id="0" w:name="_GoBack"/>
            <w:bookmarkEnd w:id="0"/>
            <w:r w:rsidRPr="00E6262C">
              <w:t xml:space="preserve">ода ТН ВЭД ЕАЭС 4406 91 000 0 «Шпалы деревянные из хвойных пород для железнодорожных или трамвайных путей, пропитанные» </w:t>
            </w:r>
            <w:r w:rsidRPr="005F3B62">
              <w:rPr>
                <w:b/>
              </w:rPr>
              <w:t>и кода ТН ВЭД ЕАЭС 440</w:t>
            </w:r>
            <w:r w:rsidR="00156164" w:rsidRPr="005F3B62">
              <w:rPr>
                <w:b/>
              </w:rPr>
              <w:t xml:space="preserve">1 31 000 0 «Гранулы древесные», </w:t>
            </w:r>
            <w:r w:rsidRPr="005F3B62">
              <w:rPr>
                <w:b/>
              </w:rPr>
              <w:t>страной происхождения которого является Республика Казахстан.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E7296" w:rsidRPr="005D7178" w:rsidRDefault="005E7296" w:rsidP="005A1190">
            <w:pPr>
              <w:pStyle w:val="TableParagraph"/>
              <w:kinsoku w:val="0"/>
              <w:overflowPunct w:val="0"/>
              <w:spacing w:line="275" w:lineRule="exact"/>
              <w:ind w:left="141" w:right="142"/>
              <w:jc w:val="both"/>
              <w:rPr>
                <w:bCs/>
                <w:sz w:val="22"/>
                <w:szCs w:val="22"/>
              </w:rPr>
            </w:pPr>
            <w:r w:rsidRPr="005D7178">
              <w:rPr>
                <w:bCs/>
                <w:sz w:val="22"/>
                <w:szCs w:val="22"/>
              </w:rPr>
              <w:t xml:space="preserve">Во исполнение </w:t>
            </w:r>
            <w:r>
              <w:rPr>
                <w:bCs/>
                <w:sz w:val="22"/>
                <w:szCs w:val="22"/>
                <w:lang w:val="kk-KZ"/>
              </w:rPr>
              <w:t xml:space="preserve">пункта </w:t>
            </w:r>
            <w:r w:rsidR="00E6262C">
              <w:rPr>
                <w:bCs/>
                <w:sz w:val="22"/>
                <w:szCs w:val="22"/>
                <w:lang w:val="kk-KZ"/>
              </w:rPr>
              <w:t>5</w:t>
            </w:r>
            <w:r>
              <w:rPr>
                <w:bCs/>
                <w:sz w:val="22"/>
                <w:szCs w:val="22"/>
                <w:lang w:val="kk-KZ"/>
              </w:rPr>
              <w:t>.</w:t>
            </w:r>
            <w:r w:rsidR="00E6262C">
              <w:rPr>
                <w:bCs/>
                <w:sz w:val="22"/>
                <w:szCs w:val="22"/>
                <w:lang w:val="kk-KZ"/>
              </w:rPr>
              <w:t>2</w:t>
            </w:r>
            <w:r>
              <w:rPr>
                <w:bCs/>
                <w:sz w:val="22"/>
                <w:szCs w:val="22"/>
                <w:lang w:val="kk-KZ"/>
              </w:rPr>
              <w:t xml:space="preserve"> </w:t>
            </w:r>
            <w:r w:rsidRPr="005E7296">
              <w:rPr>
                <w:bCs/>
                <w:sz w:val="22"/>
                <w:szCs w:val="22"/>
              </w:rPr>
              <w:t>Протокол</w:t>
            </w:r>
            <w:r w:rsidR="00E6262C">
              <w:rPr>
                <w:bCs/>
                <w:sz w:val="22"/>
                <w:szCs w:val="22"/>
                <w:lang w:val="kk-KZ"/>
              </w:rPr>
              <w:t xml:space="preserve">а </w:t>
            </w:r>
            <w:r w:rsidRPr="005E7296">
              <w:rPr>
                <w:bCs/>
                <w:sz w:val="22"/>
                <w:szCs w:val="22"/>
              </w:rPr>
              <w:t>заседания Межведомственной комиссии по вопросам внешнеторговой политики и участия в международных</w:t>
            </w:r>
            <w:r w:rsidR="005A1190">
              <w:rPr>
                <w:bCs/>
                <w:sz w:val="22"/>
                <w:szCs w:val="22"/>
              </w:rPr>
              <w:t xml:space="preserve"> </w:t>
            </w:r>
            <w:r w:rsidRPr="005E7296">
              <w:rPr>
                <w:bCs/>
                <w:sz w:val="22"/>
                <w:szCs w:val="22"/>
              </w:rPr>
              <w:t>экономических организациях</w:t>
            </w:r>
            <w:r w:rsidR="003F74C8">
              <w:rPr>
                <w:bCs/>
                <w:sz w:val="22"/>
                <w:szCs w:val="22"/>
              </w:rPr>
              <w:t xml:space="preserve">  </w:t>
            </w:r>
            <w:r>
              <w:rPr>
                <w:bCs/>
                <w:sz w:val="22"/>
                <w:szCs w:val="22"/>
              </w:rPr>
              <w:t xml:space="preserve"> № </w:t>
            </w:r>
            <w:r w:rsidR="00E6262C">
              <w:rPr>
                <w:bCs/>
                <w:sz w:val="22"/>
                <w:szCs w:val="22"/>
              </w:rPr>
              <w:t>99</w:t>
            </w:r>
            <w:r>
              <w:rPr>
                <w:bCs/>
                <w:sz w:val="22"/>
                <w:szCs w:val="22"/>
              </w:rPr>
              <w:t xml:space="preserve"> от </w:t>
            </w:r>
            <w:r w:rsidR="00E6262C">
              <w:rPr>
                <w:bCs/>
                <w:sz w:val="22"/>
                <w:szCs w:val="22"/>
              </w:rPr>
              <w:t xml:space="preserve">13 июля </w:t>
            </w:r>
            <w:r>
              <w:rPr>
                <w:bCs/>
                <w:sz w:val="22"/>
                <w:szCs w:val="22"/>
              </w:rPr>
              <w:t>202</w:t>
            </w:r>
            <w:r w:rsidR="00E6262C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 xml:space="preserve"> года</w:t>
            </w:r>
          </w:p>
        </w:tc>
      </w:tr>
    </w:tbl>
    <w:p w:rsidR="00540533" w:rsidRPr="005D7178" w:rsidRDefault="00540533" w:rsidP="00BD10A2">
      <w:pPr>
        <w:ind w:firstLine="709"/>
        <w:rPr>
          <w:b/>
          <w:sz w:val="28"/>
          <w:szCs w:val="24"/>
        </w:rPr>
      </w:pPr>
    </w:p>
    <w:p w:rsidR="00540533" w:rsidRPr="005D7178" w:rsidRDefault="00540533" w:rsidP="00BD10A2">
      <w:pPr>
        <w:ind w:firstLine="709"/>
        <w:rPr>
          <w:b/>
          <w:sz w:val="28"/>
          <w:szCs w:val="24"/>
        </w:rPr>
      </w:pPr>
    </w:p>
    <w:p w:rsidR="00934C8F" w:rsidRPr="009F2968" w:rsidRDefault="00934C8F" w:rsidP="00BD10A2">
      <w:pPr>
        <w:rPr>
          <w:b/>
        </w:rPr>
      </w:pPr>
    </w:p>
    <w:sectPr w:rsidR="00934C8F" w:rsidRPr="009F2968" w:rsidSect="002E0574">
      <w:headerReference w:type="default" r:id="rId8"/>
      <w:pgSz w:w="16838" w:h="11906" w:orient="landscape"/>
      <w:pgMar w:top="1134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129" w:rsidRDefault="00482129" w:rsidP="00AE691A">
      <w:r>
        <w:separator/>
      </w:r>
    </w:p>
  </w:endnote>
  <w:endnote w:type="continuationSeparator" w:id="0">
    <w:p w:rsidR="00482129" w:rsidRDefault="00482129" w:rsidP="00AE69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129" w:rsidRDefault="00482129" w:rsidP="00AE691A">
      <w:r>
        <w:separator/>
      </w:r>
    </w:p>
  </w:footnote>
  <w:footnote w:type="continuationSeparator" w:id="0">
    <w:p w:rsidR="00482129" w:rsidRDefault="00482129" w:rsidP="00AE69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75655767"/>
      <w:docPartObj>
        <w:docPartGallery w:val="Page Numbers (Top of Page)"/>
        <w:docPartUnique/>
      </w:docPartObj>
    </w:sdtPr>
    <w:sdtEndPr/>
    <w:sdtContent>
      <w:p w:rsidR="00AE691A" w:rsidRDefault="00AE691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7296">
          <w:rPr>
            <w:noProof/>
          </w:rPr>
          <w:t>2</w:t>
        </w:r>
        <w:r>
          <w:fldChar w:fldCharType="end"/>
        </w:r>
      </w:p>
    </w:sdtContent>
  </w:sdt>
  <w:p w:rsidR="00AE691A" w:rsidRDefault="00AE69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512D65"/>
    <w:multiLevelType w:val="hybridMultilevel"/>
    <w:tmpl w:val="222449C0"/>
    <w:lvl w:ilvl="0" w:tplc="ED268920">
      <w:start w:val="1"/>
      <w:numFmt w:val="decimal"/>
      <w:lvlText w:val="%1)"/>
      <w:lvlJc w:val="left"/>
      <w:pPr>
        <w:ind w:left="11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C2A"/>
    <w:rsid w:val="00002D80"/>
    <w:rsid w:val="00055A9B"/>
    <w:rsid w:val="00061ADC"/>
    <w:rsid w:val="00066A52"/>
    <w:rsid w:val="00073690"/>
    <w:rsid w:val="00083625"/>
    <w:rsid w:val="000874CC"/>
    <w:rsid w:val="000B1D13"/>
    <w:rsid w:val="000B5BB9"/>
    <w:rsid w:val="000C475E"/>
    <w:rsid w:val="000C5BB1"/>
    <w:rsid w:val="000D47D3"/>
    <w:rsid w:val="000F2272"/>
    <w:rsid w:val="001236A1"/>
    <w:rsid w:val="00124BDD"/>
    <w:rsid w:val="00130083"/>
    <w:rsid w:val="001518C5"/>
    <w:rsid w:val="0015468C"/>
    <w:rsid w:val="00156164"/>
    <w:rsid w:val="00163B50"/>
    <w:rsid w:val="001645D1"/>
    <w:rsid w:val="0018719F"/>
    <w:rsid w:val="00192EAD"/>
    <w:rsid w:val="001A04B5"/>
    <w:rsid w:val="001A297A"/>
    <w:rsid w:val="001A6846"/>
    <w:rsid w:val="001B3701"/>
    <w:rsid w:val="001B54B3"/>
    <w:rsid w:val="001C28E0"/>
    <w:rsid w:val="001D169F"/>
    <w:rsid w:val="001D72D3"/>
    <w:rsid w:val="001F336C"/>
    <w:rsid w:val="001F458E"/>
    <w:rsid w:val="00207C43"/>
    <w:rsid w:val="00213339"/>
    <w:rsid w:val="00220AD8"/>
    <w:rsid w:val="0022222D"/>
    <w:rsid w:val="00227211"/>
    <w:rsid w:val="00230270"/>
    <w:rsid w:val="00233F8D"/>
    <w:rsid w:val="00255349"/>
    <w:rsid w:val="0026251A"/>
    <w:rsid w:val="002808AE"/>
    <w:rsid w:val="002836F3"/>
    <w:rsid w:val="00285C24"/>
    <w:rsid w:val="00297AFB"/>
    <w:rsid w:val="002A25E4"/>
    <w:rsid w:val="002A54CA"/>
    <w:rsid w:val="002B5D81"/>
    <w:rsid w:val="002C1FB4"/>
    <w:rsid w:val="002C2E91"/>
    <w:rsid w:val="002D5F7D"/>
    <w:rsid w:val="002E0574"/>
    <w:rsid w:val="002E2D2E"/>
    <w:rsid w:val="002E3703"/>
    <w:rsid w:val="002E6348"/>
    <w:rsid w:val="002F6567"/>
    <w:rsid w:val="002F65CA"/>
    <w:rsid w:val="00323D01"/>
    <w:rsid w:val="00340653"/>
    <w:rsid w:val="003602EC"/>
    <w:rsid w:val="003657B7"/>
    <w:rsid w:val="003665E6"/>
    <w:rsid w:val="003B2495"/>
    <w:rsid w:val="003C0CDB"/>
    <w:rsid w:val="003C173D"/>
    <w:rsid w:val="003E3242"/>
    <w:rsid w:val="003F18A9"/>
    <w:rsid w:val="003F74C8"/>
    <w:rsid w:val="003F7EDC"/>
    <w:rsid w:val="00402FC9"/>
    <w:rsid w:val="00426BED"/>
    <w:rsid w:val="0044302A"/>
    <w:rsid w:val="00446E33"/>
    <w:rsid w:val="00481C54"/>
    <w:rsid w:val="00482129"/>
    <w:rsid w:val="004915C0"/>
    <w:rsid w:val="00492E34"/>
    <w:rsid w:val="00496EAB"/>
    <w:rsid w:val="004A40E7"/>
    <w:rsid w:val="004A662A"/>
    <w:rsid w:val="004C66A1"/>
    <w:rsid w:val="004C7920"/>
    <w:rsid w:val="004D4548"/>
    <w:rsid w:val="004E2B19"/>
    <w:rsid w:val="004F5E39"/>
    <w:rsid w:val="004F73A2"/>
    <w:rsid w:val="00501280"/>
    <w:rsid w:val="0052681A"/>
    <w:rsid w:val="00527485"/>
    <w:rsid w:val="00540533"/>
    <w:rsid w:val="00550773"/>
    <w:rsid w:val="00560398"/>
    <w:rsid w:val="00560FE0"/>
    <w:rsid w:val="00567C2A"/>
    <w:rsid w:val="0057186A"/>
    <w:rsid w:val="00572CF1"/>
    <w:rsid w:val="005769E9"/>
    <w:rsid w:val="005775CA"/>
    <w:rsid w:val="00596526"/>
    <w:rsid w:val="005A1190"/>
    <w:rsid w:val="005A5D36"/>
    <w:rsid w:val="005B0871"/>
    <w:rsid w:val="005B3D9E"/>
    <w:rsid w:val="005B64AE"/>
    <w:rsid w:val="005B774A"/>
    <w:rsid w:val="005C0A51"/>
    <w:rsid w:val="005D4C79"/>
    <w:rsid w:val="005D65E8"/>
    <w:rsid w:val="005D7178"/>
    <w:rsid w:val="005E6A19"/>
    <w:rsid w:val="005E7296"/>
    <w:rsid w:val="005F3B62"/>
    <w:rsid w:val="00603775"/>
    <w:rsid w:val="0060520D"/>
    <w:rsid w:val="00620D45"/>
    <w:rsid w:val="00621119"/>
    <w:rsid w:val="006262FE"/>
    <w:rsid w:val="006371AB"/>
    <w:rsid w:val="00655243"/>
    <w:rsid w:val="00661184"/>
    <w:rsid w:val="00672A57"/>
    <w:rsid w:val="00684A07"/>
    <w:rsid w:val="00686494"/>
    <w:rsid w:val="00691D6A"/>
    <w:rsid w:val="006D0C9A"/>
    <w:rsid w:val="006E24C4"/>
    <w:rsid w:val="006E7E9B"/>
    <w:rsid w:val="006F01AD"/>
    <w:rsid w:val="006F1C18"/>
    <w:rsid w:val="006F522A"/>
    <w:rsid w:val="006F6D27"/>
    <w:rsid w:val="00711EFB"/>
    <w:rsid w:val="00716C71"/>
    <w:rsid w:val="007309EE"/>
    <w:rsid w:val="00733E09"/>
    <w:rsid w:val="007355BE"/>
    <w:rsid w:val="0073605E"/>
    <w:rsid w:val="00746F3E"/>
    <w:rsid w:val="00753FEA"/>
    <w:rsid w:val="007549BA"/>
    <w:rsid w:val="00757AF0"/>
    <w:rsid w:val="00766E2C"/>
    <w:rsid w:val="00796575"/>
    <w:rsid w:val="00797675"/>
    <w:rsid w:val="007A4F5A"/>
    <w:rsid w:val="007C0C84"/>
    <w:rsid w:val="007C2EE8"/>
    <w:rsid w:val="007C34A1"/>
    <w:rsid w:val="007C72C0"/>
    <w:rsid w:val="007D721F"/>
    <w:rsid w:val="008058DA"/>
    <w:rsid w:val="00865724"/>
    <w:rsid w:val="00890DC0"/>
    <w:rsid w:val="008A5E74"/>
    <w:rsid w:val="008D6479"/>
    <w:rsid w:val="008D77D4"/>
    <w:rsid w:val="008E1169"/>
    <w:rsid w:val="008F5062"/>
    <w:rsid w:val="00907EE8"/>
    <w:rsid w:val="00912ACC"/>
    <w:rsid w:val="00923194"/>
    <w:rsid w:val="00934C8F"/>
    <w:rsid w:val="0094181C"/>
    <w:rsid w:val="00942EC4"/>
    <w:rsid w:val="00945945"/>
    <w:rsid w:val="00951B63"/>
    <w:rsid w:val="00982133"/>
    <w:rsid w:val="00987575"/>
    <w:rsid w:val="009905AC"/>
    <w:rsid w:val="009B4956"/>
    <w:rsid w:val="009B7445"/>
    <w:rsid w:val="009D15C0"/>
    <w:rsid w:val="009E05C0"/>
    <w:rsid w:val="009E102A"/>
    <w:rsid w:val="009E3717"/>
    <w:rsid w:val="009F2968"/>
    <w:rsid w:val="00A02882"/>
    <w:rsid w:val="00A160A6"/>
    <w:rsid w:val="00A21DE9"/>
    <w:rsid w:val="00A476EF"/>
    <w:rsid w:val="00A63AD8"/>
    <w:rsid w:val="00AB5525"/>
    <w:rsid w:val="00AD2E9F"/>
    <w:rsid w:val="00AD55EB"/>
    <w:rsid w:val="00AD7F93"/>
    <w:rsid w:val="00AE2B6E"/>
    <w:rsid w:val="00AE691A"/>
    <w:rsid w:val="00AF31FA"/>
    <w:rsid w:val="00AF3CA4"/>
    <w:rsid w:val="00AF4944"/>
    <w:rsid w:val="00B231FC"/>
    <w:rsid w:val="00B2767F"/>
    <w:rsid w:val="00B444B1"/>
    <w:rsid w:val="00B64819"/>
    <w:rsid w:val="00B81328"/>
    <w:rsid w:val="00B836AE"/>
    <w:rsid w:val="00BA69B0"/>
    <w:rsid w:val="00BB14DD"/>
    <w:rsid w:val="00BC547A"/>
    <w:rsid w:val="00BD10A2"/>
    <w:rsid w:val="00C04D1A"/>
    <w:rsid w:val="00C059C3"/>
    <w:rsid w:val="00C32B74"/>
    <w:rsid w:val="00C47534"/>
    <w:rsid w:val="00C64B0A"/>
    <w:rsid w:val="00C71480"/>
    <w:rsid w:val="00C80552"/>
    <w:rsid w:val="00C82B1D"/>
    <w:rsid w:val="00CE07F3"/>
    <w:rsid w:val="00CF0306"/>
    <w:rsid w:val="00CF4AFD"/>
    <w:rsid w:val="00D168B4"/>
    <w:rsid w:val="00D22D6A"/>
    <w:rsid w:val="00D303A2"/>
    <w:rsid w:val="00D34EE1"/>
    <w:rsid w:val="00D42D49"/>
    <w:rsid w:val="00D57338"/>
    <w:rsid w:val="00D67E61"/>
    <w:rsid w:val="00D9611A"/>
    <w:rsid w:val="00DA2080"/>
    <w:rsid w:val="00DA4F96"/>
    <w:rsid w:val="00DC1A70"/>
    <w:rsid w:val="00DE6A09"/>
    <w:rsid w:val="00DE6DAE"/>
    <w:rsid w:val="00DF4532"/>
    <w:rsid w:val="00DF5D39"/>
    <w:rsid w:val="00DF7D9D"/>
    <w:rsid w:val="00E07C0B"/>
    <w:rsid w:val="00E20037"/>
    <w:rsid w:val="00E3709B"/>
    <w:rsid w:val="00E506D3"/>
    <w:rsid w:val="00E50D10"/>
    <w:rsid w:val="00E6004B"/>
    <w:rsid w:val="00E6262C"/>
    <w:rsid w:val="00E660D8"/>
    <w:rsid w:val="00E709B6"/>
    <w:rsid w:val="00E7259B"/>
    <w:rsid w:val="00E86177"/>
    <w:rsid w:val="00E937D1"/>
    <w:rsid w:val="00EA4D12"/>
    <w:rsid w:val="00EA58B3"/>
    <w:rsid w:val="00ED0F76"/>
    <w:rsid w:val="00EE411A"/>
    <w:rsid w:val="00EF31AE"/>
    <w:rsid w:val="00F036B1"/>
    <w:rsid w:val="00F14E56"/>
    <w:rsid w:val="00F2447F"/>
    <w:rsid w:val="00F64192"/>
    <w:rsid w:val="00FA56FB"/>
    <w:rsid w:val="00FC1753"/>
    <w:rsid w:val="00FF2096"/>
    <w:rsid w:val="00FF3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3924D5-3FA4-40D2-8243-B908847A4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57A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67C2A"/>
    <w:pPr>
      <w:ind w:left="2218" w:hanging="2012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67C2A"/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styleId="a3">
    <w:name w:val="Body Text"/>
    <w:basedOn w:val="a"/>
    <w:link w:val="a4"/>
    <w:uiPriority w:val="1"/>
    <w:qFormat/>
    <w:rsid w:val="00567C2A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567C2A"/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customStyle="1" w:styleId="TableParagraph">
    <w:name w:val="Table Paragraph"/>
    <w:basedOn w:val="a"/>
    <w:uiPriority w:val="1"/>
    <w:qFormat/>
    <w:rsid w:val="00567C2A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AE69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E691A"/>
    <w:rPr>
      <w:rFonts w:ascii="Times New Roman" w:eastAsiaTheme="minorEastAsia" w:hAnsi="Times New Roman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E69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E691A"/>
    <w:rPr>
      <w:rFonts w:ascii="Times New Roman" w:eastAsiaTheme="minorEastAsia" w:hAnsi="Times New Roman" w:cs="Times New Roman"/>
      <w:lang w:eastAsia="ru-RU"/>
    </w:rPr>
  </w:style>
  <w:style w:type="table" w:styleId="a9">
    <w:name w:val="Table Grid"/>
    <w:basedOn w:val="a1"/>
    <w:uiPriority w:val="39"/>
    <w:rsid w:val="009B49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130083"/>
    <w:rPr>
      <w:color w:val="000000"/>
    </w:rPr>
  </w:style>
  <w:style w:type="paragraph" w:customStyle="1" w:styleId="pj">
    <w:name w:val="pj"/>
    <w:basedOn w:val="a"/>
    <w:rsid w:val="00130083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163B50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3B50"/>
    <w:rPr>
      <w:rFonts w:ascii="Segoe UI" w:eastAsiaTheme="minorEastAsia" w:hAnsi="Segoe UI" w:cs="Segoe UI"/>
      <w:sz w:val="18"/>
      <w:szCs w:val="18"/>
      <w:lang w:eastAsia="ru-RU"/>
    </w:rPr>
  </w:style>
  <w:style w:type="paragraph" w:styleId="ac">
    <w:name w:val="Revision"/>
    <w:hidden/>
    <w:uiPriority w:val="99"/>
    <w:semiHidden/>
    <w:rsid w:val="00163B50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styleId="ad">
    <w:name w:val="Hyperlink"/>
    <w:basedOn w:val="a0"/>
    <w:uiPriority w:val="99"/>
    <w:unhideWhenUsed/>
    <w:rsid w:val="00757AF0"/>
    <w:rPr>
      <w:color w:val="0563C1" w:themeColor="hyperlink"/>
      <w:u w:val="single"/>
    </w:rPr>
  </w:style>
  <w:style w:type="paragraph" w:styleId="ae">
    <w:name w:val="List Paragraph"/>
    <w:basedOn w:val="a"/>
    <w:uiPriority w:val="34"/>
    <w:qFormat/>
    <w:rsid w:val="00ED0F76"/>
    <w:pPr>
      <w:ind w:left="720"/>
      <w:contextualSpacing/>
    </w:pPr>
  </w:style>
  <w:style w:type="character" w:customStyle="1" w:styleId="s1">
    <w:name w:val="s1"/>
    <w:basedOn w:val="a0"/>
    <w:rsid w:val="006E24C4"/>
    <w:rPr>
      <w:color w:val="000000"/>
    </w:rPr>
  </w:style>
  <w:style w:type="character" w:customStyle="1" w:styleId="s2">
    <w:name w:val="s2"/>
    <w:basedOn w:val="a0"/>
    <w:rsid w:val="006E24C4"/>
    <w:rPr>
      <w:color w:val="000080"/>
    </w:rPr>
  </w:style>
  <w:style w:type="paragraph" w:customStyle="1" w:styleId="pr">
    <w:name w:val="pr"/>
    <w:basedOn w:val="a"/>
    <w:rsid w:val="006E24C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pc">
    <w:name w:val="pc"/>
    <w:basedOn w:val="a"/>
    <w:rsid w:val="006E24C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4"/>
      <w:szCs w:val="24"/>
    </w:rPr>
  </w:style>
  <w:style w:type="paragraph" w:customStyle="1" w:styleId="pji">
    <w:name w:val="pji"/>
    <w:basedOn w:val="a"/>
    <w:rsid w:val="006E24C4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5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6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8A43B8-F096-4EB0-B800-353190487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Мольдир Макишева</cp:lastModifiedBy>
  <cp:revision>8</cp:revision>
  <cp:lastPrinted>2022-08-26T13:07:00Z</cp:lastPrinted>
  <dcterms:created xsi:type="dcterms:W3CDTF">2022-10-26T04:13:00Z</dcterms:created>
  <dcterms:modified xsi:type="dcterms:W3CDTF">2023-07-20T11:25:00Z</dcterms:modified>
</cp:coreProperties>
</file>